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467D" w:rsidRPr="00B36C8E" w:rsidRDefault="00F1467D" w:rsidP="00F1467D">
      <w:pPr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3321B">
        <w:rPr>
          <w:b/>
          <w:u w:val="single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F1467D" w:rsidTr="00503F66">
        <w:trPr>
          <w:trHeight w:val="1152"/>
        </w:trPr>
        <w:tc>
          <w:tcPr>
            <w:tcW w:w="1008" w:type="dxa"/>
          </w:tcPr>
          <w:p w:rsidR="00F1467D" w:rsidRDefault="00F1467D" w:rsidP="00503F66">
            <w:pPr>
              <w:snapToGrid w:val="0"/>
            </w:pPr>
          </w:p>
        </w:tc>
        <w:tc>
          <w:tcPr>
            <w:tcW w:w="5130" w:type="dxa"/>
          </w:tcPr>
          <w:p w:rsidR="00F1467D" w:rsidRDefault="00F1467D" w:rsidP="00503F66">
            <w:pPr>
              <w:snapToGrid w:val="0"/>
              <w:jc w:val="center"/>
            </w:pPr>
            <w:r>
              <w:rPr>
                <w:noProof/>
                <w:lang w:val="hr-HR" w:eastAsia="hr-HR"/>
              </w:rPr>
              <w:drawing>
                <wp:inline distT="0" distB="0" distL="0" distR="0" wp14:anchorId="6D7E1A90" wp14:editId="19CE040B">
                  <wp:extent cx="495300" cy="657225"/>
                  <wp:effectExtent l="0" t="0" r="0" b="9525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57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467D" w:rsidTr="00503F66">
        <w:tc>
          <w:tcPr>
            <w:tcW w:w="1008" w:type="dxa"/>
          </w:tcPr>
          <w:p w:rsidR="00F1467D" w:rsidRDefault="00F1467D" w:rsidP="00503F66">
            <w:pPr>
              <w:snapToGrid w:val="0"/>
              <w:rPr>
                <w:b/>
              </w:rPr>
            </w:pPr>
            <w:r>
              <w:rPr>
                <w:noProof/>
                <w:lang w:val="hr-HR" w:eastAsia="hr-HR"/>
              </w:rPr>
              <w:drawing>
                <wp:inline distT="0" distB="0" distL="0" distR="0" wp14:anchorId="0F7DEC0C" wp14:editId="6CD537DD">
                  <wp:extent cx="495300" cy="609600"/>
                  <wp:effectExtent l="0" t="0" r="0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09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:rsidR="00F1467D" w:rsidRDefault="00F1467D" w:rsidP="00503F6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REPUBLIKA HRVATSKA</w:t>
            </w:r>
          </w:p>
          <w:p w:rsidR="00F1467D" w:rsidRDefault="00F1467D" w:rsidP="00503F66">
            <w:pPr>
              <w:jc w:val="center"/>
              <w:rPr>
                <w:b/>
              </w:rPr>
            </w:pPr>
            <w:r>
              <w:rPr>
                <w:b/>
              </w:rPr>
              <w:t>BJELOVARSKO-BILOGORSKA ŽUPANIJA</w:t>
            </w:r>
          </w:p>
          <w:p w:rsidR="00F1467D" w:rsidRDefault="00F1467D" w:rsidP="00503F66">
            <w:pPr>
              <w:jc w:val="center"/>
              <w:rPr>
                <w:b/>
              </w:rPr>
            </w:pPr>
            <w:r>
              <w:rPr>
                <w:b/>
              </w:rPr>
              <w:t>GRAD ČAZMA</w:t>
            </w:r>
          </w:p>
          <w:p w:rsidR="00F1467D" w:rsidRDefault="00F1467D" w:rsidP="00503F66">
            <w:pPr>
              <w:jc w:val="center"/>
              <w:rPr>
                <w:b/>
              </w:rPr>
            </w:pPr>
            <w:r>
              <w:rPr>
                <w:b/>
              </w:rPr>
              <w:t>G</w:t>
            </w:r>
            <w:r w:rsidR="00BE175B">
              <w:rPr>
                <w:b/>
              </w:rPr>
              <w:t xml:space="preserve">RADSKO VIJEĆE </w:t>
            </w:r>
          </w:p>
        </w:tc>
      </w:tr>
    </w:tbl>
    <w:p w:rsidR="00F1467D" w:rsidRDefault="00F1467D" w:rsidP="00F1467D">
      <w:pPr>
        <w:rPr>
          <w:b/>
          <w:lang w:val="de-DE"/>
        </w:rPr>
      </w:pPr>
    </w:p>
    <w:p w:rsidR="00F1467D" w:rsidRDefault="00F1467D" w:rsidP="00F1467D">
      <w:pPr>
        <w:rPr>
          <w:b/>
          <w:lang w:val="de-DE"/>
        </w:rPr>
      </w:pPr>
      <w:r>
        <w:rPr>
          <w:b/>
          <w:lang w:val="de-DE" w:eastAsia="hr-HR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F1467D" w:rsidRPr="00C04609" w:rsidTr="00503F66">
        <w:tc>
          <w:tcPr>
            <w:tcW w:w="4644" w:type="dxa"/>
          </w:tcPr>
          <w:p w:rsidR="00F1467D" w:rsidRPr="00427A30" w:rsidRDefault="00F1467D" w:rsidP="00503F66">
            <w:pPr>
              <w:rPr>
                <w:b/>
                <w:lang w:val="de-DE"/>
              </w:rPr>
            </w:pPr>
            <w:proofErr w:type="spellStart"/>
            <w:r>
              <w:rPr>
                <w:b/>
                <w:lang w:val="de-DE"/>
              </w:rPr>
              <w:t>Klasa</w:t>
            </w:r>
            <w:proofErr w:type="spellEnd"/>
            <w:r>
              <w:rPr>
                <w:b/>
                <w:lang w:val="de-DE"/>
              </w:rPr>
              <w:t>: 214-0</w:t>
            </w:r>
            <w:r w:rsidR="00B36C8E">
              <w:rPr>
                <w:b/>
                <w:lang w:val="de-DE"/>
              </w:rPr>
              <w:t>1</w:t>
            </w:r>
            <w:r>
              <w:rPr>
                <w:b/>
                <w:lang w:val="de-DE"/>
              </w:rPr>
              <w:t>/1</w:t>
            </w:r>
            <w:r w:rsidR="00B36C8E">
              <w:rPr>
                <w:b/>
                <w:lang w:val="de-DE"/>
              </w:rPr>
              <w:t>8</w:t>
            </w:r>
            <w:r>
              <w:rPr>
                <w:b/>
                <w:lang w:val="de-DE"/>
              </w:rPr>
              <w:t>-01/</w:t>
            </w:r>
            <w:r w:rsidR="00B36C8E">
              <w:rPr>
                <w:b/>
                <w:lang w:val="de-DE"/>
              </w:rPr>
              <w:t>1</w:t>
            </w:r>
          </w:p>
          <w:p w:rsidR="00F1467D" w:rsidRPr="00427A30" w:rsidRDefault="00F1467D" w:rsidP="00503F66">
            <w:pPr>
              <w:rPr>
                <w:b/>
                <w:lang w:val="de-DE"/>
              </w:rPr>
            </w:pPr>
            <w:proofErr w:type="spellStart"/>
            <w:r>
              <w:rPr>
                <w:b/>
                <w:lang w:val="de-DE"/>
              </w:rPr>
              <w:t>Urbroj</w:t>
            </w:r>
            <w:proofErr w:type="spellEnd"/>
            <w:r>
              <w:rPr>
                <w:b/>
                <w:lang w:val="de-DE"/>
              </w:rPr>
              <w:t>: 2110-01-01/1</w:t>
            </w:r>
            <w:r w:rsidR="00B36C8E">
              <w:rPr>
                <w:b/>
                <w:lang w:val="de-DE"/>
              </w:rPr>
              <w:t>8</w:t>
            </w:r>
            <w:r>
              <w:rPr>
                <w:b/>
                <w:lang w:val="de-DE"/>
              </w:rPr>
              <w:t>-</w:t>
            </w:r>
            <w:r w:rsidR="00B36C8E">
              <w:rPr>
                <w:b/>
                <w:lang w:val="de-DE"/>
              </w:rPr>
              <w:t>4</w:t>
            </w:r>
          </w:p>
          <w:p w:rsidR="00F1467D" w:rsidRPr="00C04609" w:rsidRDefault="00F1467D" w:rsidP="00503F66">
            <w:r>
              <w:rPr>
                <w:b/>
                <w:lang w:val="de-DE"/>
              </w:rPr>
              <w:t xml:space="preserve">Čazma, </w:t>
            </w:r>
            <w:r w:rsidR="0093321B">
              <w:rPr>
                <w:b/>
                <w:lang w:val="de-DE"/>
              </w:rPr>
              <w:t xml:space="preserve">10.09.2018. </w:t>
            </w:r>
          </w:p>
        </w:tc>
      </w:tr>
    </w:tbl>
    <w:p w:rsidR="00F1467D" w:rsidRDefault="00F1467D" w:rsidP="00F1467D">
      <w:pPr>
        <w:rPr>
          <w:lang w:val="de-DE"/>
        </w:rPr>
      </w:pPr>
    </w:p>
    <w:p w:rsidR="00F1467D" w:rsidRPr="00FB6223" w:rsidRDefault="00F1467D" w:rsidP="00F1467D">
      <w:pPr>
        <w:rPr>
          <w:lang w:val="de-DE"/>
        </w:rPr>
      </w:pPr>
    </w:p>
    <w:p w:rsidR="00F1467D" w:rsidRDefault="00F1467D" w:rsidP="00F1467D">
      <w:pPr>
        <w:ind w:firstLine="432"/>
        <w:jc w:val="both"/>
        <w:rPr>
          <w:lang w:val="hr-HR"/>
        </w:rPr>
      </w:pPr>
      <w:r>
        <w:rPr>
          <w:lang w:val="hr-HR"/>
        </w:rPr>
        <w:t xml:space="preserve"> Na temelju članka  45.  Statuta Grada Čazme (“Službeni vjesnik” Grada Čazme broj 20/09 i 17/13)</w:t>
      </w:r>
      <w:r w:rsidR="00BE175B">
        <w:rPr>
          <w:lang w:val="hr-HR"/>
        </w:rPr>
        <w:t xml:space="preserve"> te sukladno </w:t>
      </w:r>
      <w:r>
        <w:rPr>
          <w:lang w:val="hr-HR"/>
        </w:rPr>
        <w:t>člank</w:t>
      </w:r>
      <w:r w:rsidR="00BE175B">
        <w:rPr>
          <w:lang w:val="hr-HR"/>
        </w:rPr>
        <w:t>u</w:t>
      </w:r>
      <w:r>
        <w:rPr>
          <w:lang w:val="hr-HR"/>
        </w:rPr>
        <w:t xml:space="preserve"> 45. stavka 7. Zakona o vatrogastvu </w:t>
      </w:r>
      <w:r w:rsidR="0093321B">
        <w:rPr>
          <w:lang w:val="hr-HR"/>
        </w:rPr>
        <w:t xml:space="preserve">(Narodne novine </w:t>
      </w:r>
      <w:r w:rsidR="0093321B" w:rsidRPr="0093321B">
        <w:rPr>
          <w:lang w:val="hr-HR"/>
        </w:rPr>
        <w:t>106/99, 117/01, 36/02, 96/03, 139/04, 174/04, 38/09, 80/10</w:t>
      </w:r>
      <w:r w:rsidR="0093321B">
        <w:rPr>
          <w:lang w:val="hr-HR"/>
        </w:rPr>
        <w:t xml:space="preserve">), </w:t>
      </w:r>
      <w:r>
        <w:rPr>
          <w:lang w:val="hr-HR"/>
        </w:rPr>
        <w:t>Gr</w:t>
      </w:r>
      <w:r w:rsidR="00903E46">
        <w:rPr>
          <w:lang w:val="hr-HR"/>
        </w:rPr>
        <w:t xml:space="preserve">adsko vijeće Grada Čazme na </w:t>
      </w:r>
      <w:r w:rsidR="0093321B">
        <w:rPr>
          <w:lang w:val="hr-HR"/>
        </w:rPr>
        <w:t>9.</w:t>
      </w:r>
      <w:r w:rsidR="00903E46">
        <w:rPr>
          <w:lang w:val="hr-HR"/>
        </w:rPr>
        <w:t xml:space="preserve"> sjednici </w:t>
      </w:r>
      <w:r w:rsidR="0093321B">
        <w:rPr>
          <w:lang w:val="hr-HR"/>
        </w:rPr>
        <w:t>10.09.2018.</w:t>
      </w:r>
      <w:r>
        <w:rPr>
          <w:lang w:val="hr-HR"/>
        </w:rPr>
        <w:t xml:space="preserve"> usvaja </w:t>
      </w:r>
    </w:p>
    <w:p w:rsidR="00F1467D" w:rsidRPr="00713F7D" w:rsidRDefault="00F1467D" w:rsidP="00F1467D">
      <w:pPr>
        <w:ind w:firstLine="432"/>
        <w:jc w:val="both"/>
        <w:rPr>
          <w:lang w:val="hr-HR"/>
        </w:rPr>
      </w:pPr>
    </w:p>
    <w:p w:rsidR="00F1467D" w:rsidRDefault="00F1467D" w:rsidP="00F1467D">
      <w:pPr>
        <w:pStyle w:val="Naslov1"/>
        <w:numPr>
          <w:ilvl w:val="0"/>
          <w:numId w:val="0"/>
        </w:numPr>
      </w:pPr>
      <w:bookmarkStart w:id="0" w:name="_GoBack"/>
      <w:bookmarkEnd w:id="0"/>
    </w:p>
    <w:p w:rsidR="00F1467D" w:rsidRPr="00776643" w:rsidRDefault="00F1467D" w:rsidP="00F1467D">
      <w:pPr>
        <w:pStyle w:val="Naslov1"/>
        <w:numPr>
          <w:ilvl w:val="0"/>
          <w:numId w:val="0"/>
        </w:numPr>
        <w:rPr>
          <w:lang w:val="hr-HR"/>
        </w:rPr>
      </w:pPr>
      <w:r>
        <w:rPr>
          <w:b w:val="0"/>
        </w:rPr>
        <w:t xml:space="preserve"> </w:t>
      </w:r>
      <w:r>
        <w:t>O</w:t>
      </w:r>
      <w:r w:rsidRPr="00776643">
        <w:rPr>
          <w:lang w:val="hr-HR"/>
        </w:rPr>
        <w:t xml:space="preserve"> </w:t>
      </w:r>
      <w:r>
        <w:t>D</w:t>
      </w:r>
      <w:r w:rsidRPr="00776643">
        <w:rPr>
          <w:lang w:val="hr-HR"/>
        </w:rPr>
        <w:t xml:space="preserve"> </w:t>
      </w:r>
      <w:r>
        <w:t>L</w:t>
      </w:r>
      <w:r w:rsidRPr="00776643">
        <w:rPr>
          <w:lang w:val="hr-HR"/>
        </w:rPr>
        <w:t xml:space="preserve"> </w:t>
      </w:r>
      <w:r>
        <w:t>U</w:t>
      </w:r>
      <w:r w:rsidRPr="00776643">
        <w:rPr>
          <w:lang w:val="hr-HR"/>
        </w:rPr>
        <w:t xml:space="preserve"> </w:t>
      </w:r>
      <w:r>
        <w:t>K</w:t>
      </w:r>
      <w:r w:rsidRPr="00776643">
        <w:rPr>
          <w:lang w:val="hr-HR"/>
        </w:rPr>
        <w:t xml:space="preserve"> </w:t>
      </w:r>
      <w:r>
        <w:t>U</w:t>
      </w:r>
    </w:p>
    <w:p w:rsidR="00BE175B" w:rsidRDefault="00F1467D" w:rsidP="00F1467D">
      <w:pPr>
        <w:jc w:val="center"/>
        <w:rPr>
          <w:b/>
        </w:rPr>
      </w:pPr>
      <w:r>
        <w:rPr>
          <w:b/>
        </w:rPr>
        <w:t xml:space="preserve">o </w:t>
      </w:r>
      <w:proofErr w:type="spellStart"/>
      <w:r>
        <w:rPr>
          <w:b/>
        </w:rPr>
        <w:t>potvrdi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Financijskog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izvješća</w:t>
      </w:r>
      <w:proofErr w:type="spellEnd"/>
      <w:r>
        <w:rPr>
          <w:b/>
        </w:rPr>
        <w:t xml:space="preserve"> </w:t>
      </w:r>
      <w:proofErr w:type="spellStart"/>
      <w:r w:rsidR="00BE175B">
        <w:rPr>
          <w:b/>
        </w:rPr>
        <w:t>i</w:t>
      </w:r>
      <w:proofErr w:type="spellEnd"/>
      <w:r w:rsidR="00BE175B">
        <w:rPr>
          <w:b/>
        </w:rPr>
        <w:t xml:space="preserve"> </w:t>
      </w:r>
      <w:proofErr w:type="spellStart"/>
      <w:r w:rsidR="00BE175B">
        <w:rPr>
          <w:b/>
        </w:rPr>
        <w:t>Izvješća</w:t>
      </w:r>
      <w:proofErr w:type="spellEnd"/>
      <w:r w:rsidR="00BE175B">
        <w:rPr>
          <w:b/>
        </w:rPr>
        <w:t xml:space="preserve"> o </w:t>
      </w:r>
      <w:proofErr w:type="spellStart"/>
      <w:r w:rsidR="00BE175B">
        <w:rPr>
          <w:b/>
        </w:rPr>
        <w:t>radu</w:t>
      </w:r>
      <w:proofErr w:type="spellEnd"/>
      <w:r w:rsidR="00BE175B">
        <w:rPr>
          <w:b/>
        </w:rPr>
        <w:t xml:space="preserve"> </w:t>
      </w:r>
      <w:proofErr w:type="spellStart"/>
      <w:r>
        <w:rPr>
          <w:b/>
        </w:rPr>
        <w:t>Vatrogasne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zajednice</w:t>
      </w:r>
      <w:proofErr w:type="spellEnd"/>
      <w:r>
        <w:rPr>
          <w:b/>
        </w:rPr>
        <w:t xml:space="preserve"> Grada </w:t>
      </w:r>
      <w:proofErr w:type="spellStart"/>
      <w:r>
        <w:rPr>
          <w:b/>
        </w:rPr>
        <w:t>Čazme</w:t>
      </w:r>
      <w:proofErr w:type="spellEnd"/>
      <w:r>
        <w:rPr>
          <w:b/>
        </w:rPr>
        <w:t xml:space="preserve"> </w:t>
      </w:r>
    </w:p>
    <w:p w:rsidR="00F1467D" w:rsidRPr="007F591E" w:rsidRDefault="00F1467D" w:rsidP="00F1467D">
      <w:pPr>
        <w:jc w:val="center"/>
        <w:rPr>
          <w:b/>
          <w:lang w:val="hr-HR"/>
        </w:rPr>
      </w:pPr>
      <w:r>
        <w:rPr>
          <w:b/>
        </w:rPr>
        <w:t>za 201</w:t>
      </w:r>
      <w:r w:rsidR="00B36C8E">
        <w:rPr>
          <w:b/>
        </w:rPr>
        <w:t>7</w:t>
      </w:r>
      <w:r>
        <w:rPr>
          <w:b/>
        </w:rPr>
        <w:t xml:space="preserve">. </w:t>
      </w:r>
      <w:proofErr w:type="spellStart"/>
      <w:r>
        <w:rPr>
          <w:b/>
        </w:rPr>
        <w:t>godinu</w:t>
      </w:r>
      <w:proofErr w:type="spellEnd"/>
    </w:p>
    <w:p w:rsidR="00F1467D" w:rsidRDefault="00F1467D" w:rsidP="00F1467D">
      <w:pPr>
        <w:jc w:val="center"/>
        <w:rPr>
          <w:b/>
          <w:lang w:val="hr-HR"/>
        </w:rPr>
      </w:pPr>
      <w:r w:rsidRPr="007F591E">
        <w:rPr>
          <w:b/>
          <w:lang w:val="hr-HR"/>
        </w:rPr>
        <w:t xml:space="preserve">    </w:t>
      </w:r>
    </w:p>
    <w:p w:rsidR="00F1467D" w:rsidRPr="007F591E" w:rsidRDefault="00F1467D" w:rsidP="00F1467D">
      <w:pPr>
        <w:jc w:val="center"/>
        <w:rPr>
          <w:b/>
          <w:lang w:val="hr-HR"/>
        </w:rPr>
      </w:pPr>
    </w:p>
    <w:p w:rsidR="00F1467D" w:rsidRPr="007F591E" w:rsidRDefault="00F1467D" w:rsidP="00F1467D">
      <w:pPr>
        <w:jc w:val="center"/>
        <w:rPr>
          <w:b/>
          <w:lang w:val="hr-HR"/>
        </w:rPr>
      </w:pPr>
      <w:r w:rsidRPr="007F591E">
        <w:rPr>
          <w:b/>
          <w:lang w:val="hr-HR"/>
        </w:rPr>
        <w:t>Članak 1.</w:t>
      </w:r>
    </w:p>
    <w:p w:rsidR="00F1467D" w:rsidRPr="007F591E" w:rsidRDefault="00F1467D" w:rsidP="00F1467D">
      <w:pPr>
        <w:jc w:val="both"/>
        <w:rPr>
          <w:b/>
          <w:lang w:val="hr-HR"/>
        </w:rPr>
      </w:pPr>
    </w:p>
    <w:p w:rsidR="00F1467D" w:rsidRPr="007F591E" w:rsidRDefault="00F1467D" w:rsidP="00F1467D">
      <w:pPr>
        <w:jc w:val="both"/>
        <w:rPr>
          <w:u w:val="single"/>
          <w:lang w:val="hr-HR"/>
        </w:rPr>
      </w:pPr>
      <w:r w:rsidRPr="007F591E">
        <w:rPr>
          <w:b/>
          <w:lang w:val="hr-HR"/>
        </w:rPr>
        <w:tab/>
      </w:r>
      <w:r>
        <w:rPr>
          <w:lang w:val="hr-HR"/>
        </w:rPr>
        <w:t xml:space="preserve"> Potvrđuje se Financijsko izvješće Vatrogasne zajednice Grada Čazme i Izvješće o radu Vatrogasne zajednice Grada Čazme za 201</w:t>
      </w:r>
      <w:r w:rsidR="00B36C8E">
        <w:rPr>
          <w:lang w:val="hr-HR"/>
        </w:rPr>
        <w:t>7</w:t>
      </w:r>
      <w:r>
        <w:rPr>
          <w:lang w:val="hr-HR"/>
        </w:rPr>
        <w:t xml:space="preserve">. godinu. </w:t>
      </w:r>
    </w:p>
    <w:p w:rsidR="00F1467D" w:rsidRPr="007F591E" w:rsidRDefault="00F1467D" w:rsidP="00F1467D">
      <w:pPr>
        <w:rPr>
          <w:lang w:val="hr-HR"/>
        </w:rPr>
      </w:pPr>
    </w:p>
    <w:p w:rsidR="00F1467D" w:rsidRPr="007F591E" w:rsidRDefault="00F1467D" w:rsidP="00F1467D">
      <w:pPr>
        <w:jc w:val="both"/>
        <w:rPr>
          <w:b/>
          <w:lang w:val="hr-HR"/>
        </w:rPr>
      </w:pPr>
      <w:r>
        <w:rPr>
          <w:b/>
          <w:lang w:val="hr-HR"/>
        </w:rPr>
        <w:t xml:space="preserve"> </w:t>
      </w:r>
    </w:p>
    <w:p w:rsidR="00F1467D" w:rsidRPr="007F591E" w:rsidRDefault="00F1467D" w:rsidP="00F1467D">
      <w:pPr>
        <w:jc w:val="center"/>
        <w:rPr>
          <w:b/>
          <w:lang w:val="hr-HR"/>
        </w:rPr>
      </w:pPr>
      <w:r>
        <w:rPr>
          <w:b/>
          <w:lang w:val="hr-HR"/>
        </w:rPr>
        <w:t>Članak 2</w:t>
      </w:r>
      <w:r w:rsidRPr="007F591E">
        <w:rPr>
          <w:b/>
          <w:lang w:val="hr-HR"/>
        </w:rPr>
        <w:t xml:space="preserve">. </w:t>
      </w:r>
    </w:p>
    <w:p w:rsidR="00F1467D" w:rsidRPr="007F591E" w:rsidRDefault="00F1467D" w:rsidP="00F1467D">
      <w:pPr>
        <w:jc w:val="center"/>
        <w:rPr>
          <w:b/>
          <w:lang w:val="hr-HR"/>
        </w:rPr>
      </w:pPr>
    </w:p>
    <w:p w:rsidR="00F1467D" w:rsidRPr="007F591E" w:rsidRDefault="00F1467D" w:rsidP="00F1467D">
      <w:pPr>
        <w:pStyle w:val="Tijeloteksta"/>
        <w:rPr>
          <w:lang w:val="hr-HR"/>
        </w:rPr>
      </w:pPr>
      <w:r w:rsidRPr="007F591E">
        <w:rPr>
          <w:lang w:val="hr-HR"/>
        </w:rPr>
        <w:tab/>
      </w:r>
      <w:r>
        <w:rPr>
          <w:lang w:val="hr-HR"/>
        </w:rPr>
        <w:t xml:space="preserve"> </w:t>
      </w:r>
      <w:r>
        <w:t xml:space="preserve">Ova </w:t>
      </w:r>
      <w:proofErr w:type="spellStart"/>
      <w:r>
        <w:t>Odluka</w:t>
      </w:r>
      <w:proofErr w:type="spellEnd"/>
      <w:r>
        <w:t xml:space="preserve"> stupa </w:t>
      </w:r>
      <w:proofErr w:type="spellStart"/>
      <w:r>
        <w:t>na</w:t>
      </w:r>
      <w:proofErr w:type="spellEnd"/>
      <w:r>
        <w:t xml:space="preserve"> </w:t>
      </w:r>
      <w:proofErr w:type="spellStart"/>
      <w:r>
        <w:t>snagu</w:t>
      </w:r>
      <w:proofErr w:type="spellEnd"/>
      <w:r>
        <w:t xml:space="preserve"> </w:t>
      </w:r>
      <w:proofErr w:type="spellStart"/>
      <w:r>
        <w:t>osmog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u «</w:t>
      </w:r>
      <w:proofErr w:type="spellStart"/>
      <w:r>
        <w:t>Službenom</w:t>
      </w:r>
      <w:proofErr w:type="spellEnd"/>
      <w:r>
        <w:t xml:space="preserve"> </w:t>
      </w:r>
      <w:proofErr w:type="spellStart"/>
      <w:r>
        <w:t>vjesniku</w:t>
      </w:r>
      <w:proofErr w:type="spellEnd"/>
      <w:r>
        <w:t xml:space="preserve">» Grada </w:t>
      </w:r>
      <w:proofErr w:type="spellStart"/>
      <w:r>
        <w:t>Čazme</w:t>
      </w:r>
      <w:proofErr w:type="spellEnd"/>
      <w:r>
        <w:t>.</w:t>
      </w:r>
      <w:r>
        <w:tab/>
      </w:r>
      <w:r w:rsidRPr="007F591E">
        <w:rPr>
          <w:lang w:val="hr-HR"/>
        </w:rPr>
        <w:t xml:space="preserve"> </w:t>
      </w:r>
    </w:p>
    <w:p w:rsidR="00F1467D" w:rsidRPr="007F591E" w:rsidRDefault="00F1467D" w:rsidP="00F1467D">
      <w:pPr>
        <w:pStyle w:val="Tijeloteksta"/>
        <w:rPr>
          <w:lang w:val="hr-HR"/>
        </w:rPr>
      </w:pPr>
    </w:p>
    <w:p w:rsidR="00F1467D" w:rsidRPr="007F591E" w:rsidRDefault="00F1467D" w:rsidP="00F1467D">
      <w:pPr>
        <w:pStyle w:val="Tijeloteksta"/>
        <w:rPr>
          <w:lang w:val="hr-HR"/>
        </w:rPr>
      </w:pPr>
    </w:p>
    <w:p w:rsidR="00F1467D" w:rsidRPr="007F591E" w:rsidRDefault="00F1467D" w:rsidP="00F1467D">
      <w:pPr>
        <w:pStyle w:val="Tijeloteksta"/>
        <w:rPr>
          <w:lang w:val="hr-HR"/>
        </w:rPr>
      </w:pPr>
    </w:p>
    <w:p w:rsidR="00F1467D" w:rsidRDefault="00F1467D" w:rsidP="00F1467D">
      <w:pPr>
        <w:ind w:left="4956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7F591E">
        <w:rPr>
          <w:lang w:val="hr-HR"/>
        </w:rPr>
        <w:tab/>
        <w:t xml:space="preserve">     </w:t>
      </w:r>
      <w:r>
        <w:rPr>
          <w:lang w:val="hr-HR"/>
        </w:rPr>
        <w:t xml:space="preserve">    </w:t>
      </w:r>
    </w:p>
    <w:p w:rsidR="00F1467D" w:rsidRDefault="00F1467D" w:rsidP="00F1467D">
      <w:pPr>
        <w:ind w:left="4956"/>
        <w:jc w:val="both"/>
        <w:rPr>
          <w:b/>
        </w:rPr>
      </w:pPr>
      <w:r>
        <w:rPr>
          <w:lang w:val="hr-HR"/>
        </w:rPr>
        <w:t xml:space="preserve">    </w:t>
      </w:r>
      <w:r>
        <w:rPr>
          <w:b/>
        </w:rPr>
        <w:t>PREDSJEDNICA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GRADSKOG VIJEĆA </w:t>
      </w:r>
    </w:p>
    <w:p w:rsidR="00F1467D" w:rsidRDefault="00F1467D" w:rsidP="00F1467D">
      <w:pPr>
        <w:jc w:val="both"/>
        <w:rPr>
          <w:b/>
        </w:rPr>
      </w:pPr>
    </w:p>
    <w:p w:rsidR="00F1467D" w:rsidRPr="00484FE4" w:rsidRDefault="00F1467D" w:rsidP="00F1467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proofErr w:type="spellStart"/>
      <w:r>
        <w:rPr>
          <w:b/>
        </w:rPr>
        <w:t>Nedeljka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Baćani</w:t>
      </w:r>
      <w:proofErr w:type="spellEnd"/>
      <w:r>
        <w:rPr>
          <w:b/>
        </w:rPr>
        <w:t xml:space="preserve"> </w:t>
      </w:r>
    </w:p>
    <w:p w:rsidR="00F1467D" w:rsidRDefault="00F1467D" w:rsidP="00F1467D">
      <w:pPr>
        <w:jc w:val="both"/>
      </w:pPr>
      <w:r>
        <w:rPr>
          <w:b/>
          <w:lang w:val="hr-HR"/>
        </w:rPr>
        <w:t xml:space="preserve"> </w:t>
      </w:r>
    </w:p>
    <w:p w:rsidR="00F1467D" w:rsidRDefault="00F1467D" w:rsidP="00F1467D"/>
    <w:p w:rsidR="00F1467D" w:rsidRDefault="00F1467D" w:rsidP="00F1467D"/>
    <w:p w:rsidR="004900CF" w:rsidRDefault="004900CF"/>
    <w:p w:rsidR="004900CF" w:rsidRDefault="004900CF"/>
    <w:sectPr w:rsidR="004900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1D3"/>
    <w:rsid w:val="000A41D3"/>
    <w:rsid w:val="000E0D17"/>
    <w:rsid w:val="00131F46"/>
    <w:rsid w:val="001E17E6"/>
    <w:rsid w:val="003727E5"/>
    <w:rsid w:val="004900CF"/>
    <w:rsid w:val="004969D9"/>
    <w:rsid w:val="004D65B4"/>
    <w:rsid w:val="005449BC"/>
    <w:rsid w:val="00551503"/>
    <w:rsid w:val="00563EA2"/>
    <w:rsid w:val="007669B2"/>
    <w:rsid w:val="0079750A"/>
    <w:rsid w:val="008105F9"/>
    <w:rsid w:val="008A3B6D"/>
    <w:rsid w:val="008B6B80"/>
    <w:rsid w:val="00903E46"/>
    <w:rsid w:val="0093321B"/>
    <w:rsid w:val="00994814"/>
    <w:rsid w:val="00A54A3C"/>
    <w:rsid w:val="00B36C8E"/>
    <w:rsid w:val="00BE175B"/>
    <w:rsid w:val="00C44C60"/>
    <w:rsid w:val="00E56EC7"/>
    <w:rsid w:val="00EE2F1E"/>
    <w:rsid w:val="00F1467D"/>
    <w:rsid w:val="00FD1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7AC9B"/>
  <w15:chartTrackingRefBased/>
  <w15:docId w15:val="{8272BEE2-F792-4E13-BBFA-6C1061E42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A41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Naslov1">
    <w:name w:val="heading 1"/>
    <w:basedOn w:val="Normal"/>
    <w:next w:val="Normal"/>
    <w:link w:val="Naslov1Char"/>
    <w:qFormat/>
    <w:rsid w:val="000A41D3"/>
    <w:pPr>
      <w:keepNext/>
      <w:numPr>
        <w:numId w:val="1"/>
      </w:numPr>
      <w:jc w:val="center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0A41D3"/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paragraph" w:styleId="Tijeloteksta">
    <w:name w:val="Body Text"/>
    <w:basedOn w:val="Normal"/>
    <w:link w:val="TijelotekstaChar"/>
    <w:rsid w:val="000A41D3"/>
    <w:pPr>
      <w:jc w:val="both"/>
    </w:pPr>
  </w:style>
  <w:style w:type="character" w:customStyle="1" w:styleId="TijelotekstaChar">
    <w:name w:val="Tijelo teksta Char"/>
    <w:basedOn w:val="Zadanifontodlomka"/>
    <w:link w:val="Tijeloteksta"/>
    <w:rsid w:val="000A41D3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56EC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56EC7"/>
    <w:rPr>
      <w:rFonts w:ascii="Segoe UI" w:eastAsia="Times New Roman" w:hAnsi="Segoe UI" w:cs="Segoe UI"/>
      <w:sz w:val="18"/>
      <w:szCs w:val="18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cp:lastPrinted>2017-09-29T07:38:00Z</cp:lastPrinted>
  <dcterms:created xsi:type="dcterms:W3CDTF">2018-09-03T08:01:00Z</dcterms:created>
  <dcterms:modified xsi:type="dcterms:W3CDTF">2018-09-11T11:14:00Z</dcterms:modified>
</cp:coreProperties>
</file>